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DC" w:rsidRDefault="00354725" w:rsidP="00642847">
      <w:pPr>
        <w:pStyle w:val="Heading1"/>
        <w:spacing w:before="0"/>
        <w:ind w:left="142" w:right="-564" w:firstLine="709"/>
      </w:pPr>
      <w:r>
        <w:t>Консультация для родителей</w:t>
      </w:r>
    </w:p>
    <w:p w:rsidR="00BC31AE" w:rsidRDefault="005F3BDC" w:rsidP="00642847">
      <w:pPr>
        <w:pStyle w:val="Heading1"/>
        <w:spacing w:before="0"/>
        <w:ind w:left="142" w:right="-564" w:firstLine="709"/>
      </w:pPr>
      <w:r>
        <w:t>«МУЗЫКАЛЬНО-ДИДАКТИЧЕСКИЕ ИГРЫ В ДОМАШНИХ УСЛОВИЯХ»</w:t>
      </w:r>
    </w:p>
    <w:p w:rsidR="00D64E68" w:rsidRDefault="00D64E68" w:rsidP="00642847">
      <w:pPr>
        <w:pStyle w:val="Heading1"/>
        <w:spacing w:before="0"/>
        <w:ind w:left="142" w:right="-564" w:firstLine="709"/>
      </w:pPr>
    </w:p>
    <w:p w:rsidR="00BC31AE" w:rsidRDefault="00354725" w:rsidP="00354725">
      <w:pPr>
        <w:pStyle w:val="a3"/>
        <w:ind w:left="284" w:right="-141" w:firstLine="567"/>
      </w:pPr>
      <w:r>
        <w:t>Виды</w:t>
      </w:r>
      <w:r>
        <w:rPr>
          <w:spacing w:val="76"/>
        </w:rPr>
        <w:t xml:space="preserve">  </w:t>
      </w:r>
      <w:r>
        <w:t>самостоятельной</w:t>
      </w:r>
      <w:r>
        <w:rPr>
          <w:spacing w:val="75"/>
        </w:rPr>
        <w:t xml:space="preserve">  </w:t>
      </w:r>
      <w:r>
        <w:t>деятельности</w:t>
      </w:r>
      <w:r>
        <w:rPr>
          <w:spacing w:val="75"/>
        </w:rPr>
        <w:t xml:space="preserve">  </w:t>
      </w:r>
      <w:r>
        <w:t>ребенка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детском</w:t>
      </w:r>
      <w:r>
        <w:rPr>
          <w:spacing w:val="77"/>
        </w:rPr>
        <w:t xml:space="preserve">  </w:t>
      </w:r>
      <w:r>
        <w:rPr>
          <w:spacing w:val="-4"/>
        </w:rPr>
        <w:t>саду</w:t>
      </w:r>
    </w:p>
    <w:p w:rsidR="00BC31AE" w:rsidRDefault="005F3BDC" w:rsidP="00354725">
      <w:pPr>
        <w:pStyle w:val="a3"/>
        <w:ind w:left="284" w:right="-141"/>
      </w:pPr>
      <w:proofErr w:type="gramStart"/>
      <w:r>
        <w:t>разнообразны</w:t>
      </w:r>
      <w:proofErr w:type="gramEnd"/>
      <w:r>
        <w:t xml:space="preserve">, и один из самых любимых – </w:t>
      </w:r>
      <w:r w:rsidR="00354725">
        <w:t>музыкальная</w:t>
      </w:r>
      <w:r>
        <w:t xml:space="preserve"> деятельность</w:t>
      </w:r>
      <w:r w:rsidR="00354725">
        <w:t>. В свободное от занятий время дети устраивают игры с пением, самостоятельно музицируют на детских музыкальных инструментах, организуют театрализованные представления. Одним из важнейших средств развития самостоятельной</w:t>
      </w:r>
      <w:r w:rsidR="00354725">
        <w:t xml:space="preserve"> музыкальной деятельности детей являются </w:t>
      </w:r>
      <w:r w:rsidR="00354725">
        <w:rPr>
          <w:b/>
        </w:rPr>
        <w:t xml:space="preserve">музыкально-дидактические игры. </w:t>
      </w:r>
      <w:r w:rsidR="00354725">
        <w:t>Они объединяют все виды музыкальной деятельности: пение, слушание,</w:t>
      </w:r>
      <w:r w:rsidR="00354725">
        <w:rPr>
          <w:spacing w:val="40"/>
        </w:rPr>
        <w:t xml:space="preserve"> </w:t>
      </w:r>
      <w:r w:rsidR="00354725">
        <w:t>движение под музыку, игру на инструментах.</w:t>
      </w:r>
    </w:p>
    <w:p w:rsidR="00BC31AE" w:rsidRDefault="00354725" w:rsidP="00354725">
      <w:pPr>
        <w:pStyle w:val="a3"/>
        <w:ind w:left="284" w:right="-141" w:firstLine="567"/>
      </w:pPr>
      <w:r>
        <w:t>Основное</w:t>
      </w:r>
      <w:r>
        <w:rPr>
          <w:spacing w:val="-10"/>
        </w:rPr>
        <w:t xml:space="preserve"> </w:t>
      </w:r>
      <w:r w:rsidRPr="00D64E68">
        <w:t>назначение</w:t>
      </w:r>
      <w:r w:rsidRPr="00D64E68">
        <w:rPr>
          <w:spacing w:val="-8"/>
        </w:rPr>
        <w:t xml:space="preserve"> </w:t>
      </w:r>
      <w:r w:rsidRPr="00D64E68">
        <w:t>музыкально-дидактических</w:t>
      </w:r>
      <w:r w:rsidRPr="00D64E68">
        <w:rPr>
          <w:spacing w:val="-8"/>
        </w:rPr>
        <w:t xml:space="preserve"> </w:t>
      </w:r>
      <w:r w:rsidRPr="00D64E68">
        <w:t>игр</w:t>
      </w:r>
      <w:r>
        <w:rPr>
          <w:b/>
          <w:spacing w:val="-5"/>
        </w:rPr>
        <w:t xml:space="preserve"> </w:t>
      </w:r>
      <w:r w:rsidR="00D64E68">
        <w:rPr>
          <w:b/>
        </w:rPr>
        <w:t>–</w:t>
      </w:r>
      <w:r w:rsidRPr="00D64E68">
        <w:rPr>
          <w:b/>
          <w:spacing w:val="-8"/>
        </w:rPr>
        <w:t xml:space="preserve"> </w:t>
      </w:r>
      <w:r>
        <w:t xml:space="preserve">формировать </w:t>
      </w:r>
      <w:r>
        <w:t>у детей муз</w:t>
      </w:r>
      <w:r>
        <w:t>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</w:t>
      </w:r>
      <w:r>
        <w:t>.</w:t>
      </w:r>
    </w:p>
    <w:p w:rsidR="00BC31AE" w:rsidRDefault="00354725" w:rsidP="00354725">
      <w:pPr>
        <w:pStyle w:val="a3"/>
        <w:ind w:left="284" w:right="-141" w:firstLine="567"/>
      </w:pPr>
      <w:r>
        <w:rPr>
          <w:b/>
        </w:rPr>
        <w:t xml:space="preserve">Музыкально-дидактические игры </w:t>
      </w:r>
      <w:r>
        <w:t>можно организовывать</w:t>
      </w:r>
      <w:r w:rsidR="005F3BDC">
        <w:t xml:space="preserve"> не только в рамках музыкальной деятельности в детском саду, но </w:t>
      </w:r>
      <w:r>
        <w:t>также</w:t>
      </w:r>
      <w:r w:rsidR="005F3BDC">
        <w:t xml:space="preserve"> и</w:t>
      </w:r>
      <w:r>
        <w:t xml:space="preserve"> дома. </w:t>
      </w:r>
      <w:r w:rsidR="005F3BDC">
        <w:t xml:space="preserve">Ведь для этого </w:t>
      </w:r>
      <w:proofErr w:type="spellStart"/>
      <w:r w:rsidR="005F3BDC">
        <w:t>не</w:t>
      </w:r>
      <w:r>
        <w:rPr>
          <w:color w:val="111111"/>
        </w:rPr>
        <w:t>требуются</w:t>
      </w:r>
      <w:proofErr w:type="spellEnd"/>
      <w:r>
        <w:rPr>
          <w:color w:val="111111"/>
        </w:rPr>
        <w:t xml:space="preserve"> специальные знания и умения</w:t>
      </w:r>
      <w:r w:rsidR="005F3BDC">
        <w:rPr>
          <w:color w:val="111111"/>
        </w:rPr>
        <w:t xml:space="preserve"> членов семьи</w:t>
      </w:r>
      <w:r>
        <w:rPr>
          <w:color w:val="111111"/>
        </w:rPr>
        <w:t>. Главное</w:t>
      </w:r>
      <w:r w:rsidR="005F3BDC">
        <w:rPr>
          <w:color w:val="111111"/>
        </w:rPr>
        <w:t xml:space="preserve"> – хотеть и стараться</w:t>
      </w:r>
      <w:r>
        <w:rPr>
          <w:color w:val="111111"/>
        </w:rPr>
        <w:t xml:space="preserve"> разделить чувства и впечатления ребенка, его увлеченность, стремление по- своему передать образ, импровизировать в пении, игре, танце.</w:t>
      </w:r>
    </w:p>
    <w:p w:rsidR="00BC31AE" w:rsidRDefault="005F3BDC" w:rsidP="00354725">
      <w:pPr>
        <w:pStyle w:val="a3"/>
        <w:ind w:left="284" w:right="-141" w:firstLine="567"/>
        <w:rPr>
          <w:color w:val="111111"/>
        </w:rPr>
      </w:pPr>
      <w:r>
        <w:rPr>
          <w:color w:val="111111"/>
        </w:rPr>
        <w:t>Предлагаю вашему вниманию</w:t>
      </w:r>
      <w:r w:rsidR="00354725">
        <w:rPr>
          <w:color w:val="111111"/>
        </w:rPr>
        <w:t xml:space="preserve"> несколько музыкально-дидактически</w:t>
      </w:r>
      <w:r>
        <w:rPr>
          <w:color w:val="111111"/>
        </w:rPr>
        <w:t>х игр, в которые можно играть</w:t>
      </w:r>
      <w:r w:rsidR="00354725">
        <w:rPr>
          <w:color w:val="111111"/>
        </w:rPr>
        <w:t xml:space="preserve"> дома. Необходимый материал можно сделать совместно с ребенком в свободное время.</w:t>
      </w:r>
    </w:p>
    <w:p w:rsidR="00642847" w:rsidRDefault="00642847" w:rsidP="00354725">
      <w:pPr>
        <w:pStyle w:val="Heading1"/>
        <w:spacing w:before="0"/>
        <w:ind w:right="-564"/>
        <w:rPr>
          <w:b w:val="0"/>
          <w:bCs w:val="0"/>
        </w:rPr>
      </w:pPr>
    </w:p>
    <w:p w:rsidR="00BC31AE" w:rsidRDefault="00354725" w:rsidP="00354725">
      <w:pPr>
        <w:pStyle w:val="Heading1"/>
        <w:spacing w:before="0"/>
        <w:ind w:right="-564"/>
      </w:pPr>
      <w:r>
        <w:rPr>
          <w:color w:val="111111"/>
        </w:rPr>
        <w:t>Музыкально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дидактическая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различение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характера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музыки</w:t>
      </w:r>
    </w:p>
    <w:p w:rsidR="00BC31AE" w:rsidRDefault="00354725" w:rsidP="00354725">
      <w:pPr>
        <w:ind w:left="142" w:right="-564" w:firstLine="709"/>
        <w:jc w:val="center"/>
        <w:rPr>
          <w:b/>
          <w:sz w:val="28"/>
        </w:rPr>
      </w:pPr>
      <w:r>
        <w:rPr>
          <w:b/>
          <w:color w:val="111111"/>
          <w:sz w:val="28"/>
        </w:rPr>
        <w:t>«С</w:t>
      </w:r>
      <w:r w:rsidR="00244D77">
        <w:rPr>
          <w:b/>
          <w:color w:val="111111"/>
          <w:sz w:val="28"/>
        </w:rPr>
        <w:t>ОЛНЫШКО И ДОЖДИК</w:t>
      </w:r>
      <w:r>
        <w:rPr>
          <w:b/>
          <w:color w:val="111111"/>
          <w:spacing w:val="-2"/>
          <w:sz w:val="28"/>
        </w:rPr>
        <w:t>»</w:t>
      </w:r>
    </w:p>
    <w:p w:rsidR="00BC31AE" w:rsidRPr="005F3BDC" w:rsidRDefault="00354725" w:rsidP="00354725">
      <w:pPr>
        <w:pStyle w:val="a3"/>
        <w:ind w:left="284" w:right="-141" w:firstLine="567"/>
        <w:rPr>
          <w:color w:val="111111"/>
        </w:rPr>
      </w:pPr>
      <w:r>
        <w:rPr>
          <w:color w:val="111111"/>
        </w:rPr>
        <w:t>Для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карточки,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сделать ваш ребе</w:t>
      </w:r>
      <w:r w:rsidR="005F3BDC">
        <w:rPr>
          <w:color w:val="111111"/>
        </w:rPr>
        <w:t>нок. Если звучит веселая музыка,</w:t>
      </w:r>
      <w:r>
        <w:rPr>
          <w:color w:val="111111"/>
        </w:rPr>
        <w:t xml:space="preserve"> ребенок показывает карточку с солнышком. Если звучит грустная музыка – показывает </w:t>
      </w:r>
      <w:proofErr w:type="gramStart"/>
      <w:r>
        <w:rPr>
          <w:color w:val="111111"/>
        </w:rPr>
        <w:t>другую</w:t>
      </w:r>
      <w:proofErr w:type="gramEnd"/>
      <w:r>
        <w:rPr>
          <w:color w:val="111111"/>
        </w:rPr>
        <w:t xml:space="preserve"> стороны карточки, на ко</w:t>
      </w:r>
      <w:r w:rsidR="005F3BDC">
        <w:rPr>
          <w:color w:val="111111"/>
        </w:rPr>
        <w:t>торой нарисован дождик. Вы</w:t>
      </w:r>
      <w:r>
        <w:rPr>
          <w:color w:val="111111"/>
        </w:rPr>
        <w:t xml:space="preserve"> может</w:t>
      </w:r>
      <w:r w:rsidR="005F3BDC">
        <w:rPr>
          <w:color w:val="111111"/>
        </w:rPr>
        <w:t>е</w:t>
      </w:r>
      <w:r>
        <w:rPr>
          <w:color w:val="111111"/>
        </w:rPr>
        <w:t xml:space="preserve"> </w:t>
      </w:r>
      <w:r w:rsidR="005F3BDC">
        <w:rPr>
          <w:color w:val="111111"/>
        </w:rPr>
        <w:t xml:space="preserve">найти через интернет-ресурсы и </w:t>
      </w:r>
      <w:r>
        <w:rPr>
          <w:color w:val="111111"/>
        </w:rPr>
        <w:t>использовать музыкальные произведения</w:t>
      </w:r>
      <w:r w:rsidR="005F3BDC">
        <w:rPr>
          <w:color w:val="111111"/>
        </w:rPr>
        <w:t>, которые мы с детьми слушаем на музыкальных занят</w:t>
      </w:r>
      <w:r w:rsidR="00244D77">
        <w:rPr>
          <w:color w:val="111111"/>
        </w:rPr>
        <w:t>и</w:t>
      </w:r>
      <w:r w:rsidR="005F3BDC">
        <w:rPr>
          <w:color w:val="111111"/>
        </w:rPr>
        <w:t>ях</w:t>
      </w:r>
      <w:r w:rsidR="00244D77">
        <w:rPr>
          <w:color w:val="111111"/>
        </w:rPr>
        <w:t>: «Ноктюрн № 6» Ф.Шопена; «Петрушка» И.Брамса;</w:t>
      </w:r>
      <w:r>
        <w:rPr>
          <w:color w:val="111111"/>
        </w:rPr>
        <w:t xml:space="preserve"> «Грустный дождик»</w:t>
      </w:r>
      <w:r>
        <w:rPr>
          <w:color w:val="111111"/>
          <w:spacing w:val="-13"/>
        </w:rPr>
        <w:t xml:space="preserve"> </w:t>
      </w:r>
      <w:proofErr w:type="spellStart"/>
      <w:r w:rsidR="00244D77">
        <w:rPr>
          <w:color w:val="111111"/>
        </w:rPr>
        <w:t>Д.Кабалевского</w:t>
      </w:r>
      <w:proofErr w:type="spellEnd"/>
      <w:r w:rsidR="00244D77">
        <w:rPr>
          <w:color w:val="111111"/>
        </w:rPr>
        <w:t>;</w:t>
      </w:r>
      <w:r>
        <w:rPr>
          <w:color w:val="111111"/>
        </w:rPr>
        <w:t xml:space="preserve"> «Болезнь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куклы»</w:t>
      </w:r>
      <w:r w:rsidR="005F3BDC">
        <w:rPr>
          <w:color w:val="111111"/>
          <w:spacing w:val="-17"/>
        </w:rPr>
        <w:t xml:space="preserve">, </w:t>
      </w:r>
      <w:r>
        <w:rPr>
          <w:color w:val="111111"/>
        </w:rPr>
        <w:t>«Новая</w:t>
      </w:r>
      <w:r>
        <w:rPr>
          <w:color w:val="111111"/>
          <w:spacing w:val="-7"/>
        </w:rPr>
        <w:t xml:space="preserve"> </w:t>
      </w:r>
      <w:r w:rsidR="005F3BDC">
        <w:rPr>
          <w:color w:val="111111"/>
        </w:rPr>
        <w:t>кукла»</w:t>
      </w:r>
      <w:proofErr w:type="gramStart"/>
      <w:r w:rsidR="005F3BDC">
        <w:rPr>
          <w:color w:val="111111"/>
        </w:rPr>
        <w:t>,</w:t>
      </w:r>
      <w:r>
        <w:rPr>
          <w:color w:val="111111"/>
        </w:rPr>
        <w:t>«</w:t>
      </w:r>
      <w:proofErr w:type="gramEnd"/>
      <w:r>
        <w:rPr>
          <w:color w:val="111111"/>
        </w:rPr>
        <w:t>Мама» П.И.Чайковско</w:t>
      </w:r>
      <w:r w:rsidR="00244D77">
        <w:rPr>
          <w:color w:val="111111"/>
        </w:rPr>
        <w:t xml:space="preserve">го; «Ах вы, сени» </w:t>
      </w:r>
      <w:proofErr w:type="spellStart"/>
      <w:r w:rsidR="00244D77">
        <w:rPr>
          <w:color w:val="111111"/>
        </w:rPr>
        <w:t>рус.нар.песня</w:t>
      </w:r>
      <w:proofErr w:type="spellEnd"/>
      <w:r w:rsidR="00244D77">
        <w:rPr>
          <w:color w:val="111111"/>
        </w:rPr>
        <w:t>;</w:t>
      </w:r>
      <w:r w:rsidR="005F3BDC">
        <w:rPr>
          <w:color w:val="111111"/>
        </w:rPr>
        <w:t xml:space="preserve"> «Пастушок»</w:t>
      </w:r>
      <w:r w:rsidR="005F3BDC">
        <w:rPr>
          <w:color w:val="111111"/>
          <w:spacing w:val="-15"/>
        </w:rPr>
        <w:t xml:space="preserve"> </w:t>
      </w:r>
      <w:proofErr w:type="spellStart"/>
      <w:r w:rsidR="005F3BDC">
        <w:rPr>
          <w:color w:val="111111"/>
        </w:rPr>
        <w:t>С.Майкапара</w:t>
      </w:r>
      <w:proofErr w:type="spellEnd"/>
      <w:r w:rsidR="00244D77">
        <w:rPr>
          <w:color w:val="111111"/>
        </w:rPr>
        <w:t>;</w:t>
      </w:r>
      <w:r w:rsidR="005F3BDC">
        <w:rPr>
          <w:color w:val="111111"/>
          <w:spacing w:val="-4"/>
        </w:rPr>
        <w:t xml:space="preserve"> </w:t>
      </w:r>
      <w:r>
        <w:rPr>
          <w:color w:val="111111"/>
        </w:rPr>
        <w:t>«Жаворонок»</w:t>
      </w:r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«Игра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 лошадки» П.И.Чайковского.</w:t>
      </w:r>
    </w:p>
    <w:p w:rsidR="00244D77" w:rsidRDefault="00244D77" w:rsidP="00354725">
      <w:pPr>
        <w:pStyle w:val="a3"/>
        <w:ind w:right="-564"/>
        <w:jc w:val="left"/>
      </w:pPr>
    </w:p>
    <w:p w:rsidR="00642847" w:rsidRDefault="00642847" w:rsidP="00354725">
      <w:pPr>
        <w:pStyle w:val="Heading1"/>
        <w:spacing w:before="0"/>
        <w:ind w:right="-564"/>
      </w:pPr>
      <w:r>
        <w:rPr>
          <w:color w:val="111111"/>
        </w:rPr>
        <w:t>Музыкально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дидактическая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музыкальной памяти «ВЕСЁЛЫЙ КУБИК»</w:t>
      </w:r>
    </w:p>
    <w:p w:rsidR="00642847" w:rsidRDefault="00642847" w:rsidP="00354725">
      <w:pPr>
        <w:pStyle w:val="a3"/>
        <w:ind w:left="284" w:right="-141" w:firstLine="567"/>
        <w:rPr>
          <w:color w:val="111111"/>
        </w:rPr>
      </w:pPr>
      <w:r>
        <w:rPr>
          <w:color w:val="111111"/>
        </w:rPr>
        <w:t>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используется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кубик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животных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птиц.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2"/>
        </w:rPr>
        <w:t>Игроки передают кубик друг другу по кругу и произносят считалочку</w:t>
      </w:r>
      <w:r>
        <w:rPr>
          <w:color w:val="111111"/>
        </w:rPr>
        <w:t xml:space="preserve">: </w:t>
      </w:r>
    </w:p>
    <w:p w:rsidR="00642847" w:rsidRPr="00D64E68" w:rsidRDefault="00642847" w:rsidP="00354725">
      <w:pPr>
        <w:pStyle w:val="a3"/>
        <w:ind w:left="284" w:right="-141" w:firstLine="567"/>
        <w:jc w:val="left"/>
        <w:rPr>
          <w:b/>
        </w:rPr>
      </w:pPr>
      <w:r w:rsidRPr="00D64E68">
        <w:rPr>
          <w:b/>
          <w:color w:val="111111"/>
        </w:rPr>
        <w:t>«Кубик в руки передай.</w:t>
      </w:r>
    </w:p>
    <w:p w:rsidR="00642847" w:rsidRPr="00D64E68" w:rsidRDefault="00642847" w:rsidP="00354725">
      <w:pPr>
        <w:pStyle w:val="a3"/>
        <w:ind w:left="284" w:right="-141" w:firstLine="567"/>
        <w:jc w:val="left"/>
        <w:rPr>
          <w:b/>
        </w:rPr>
      </w:pPr>
      <w:r w:rsidRPr="00D64E68">
        <w:rPr>
          <w:b/>
          <w:color w:val="111111"/>
        </w:rPr>
        <w:t>Кто</w:t>
      </w:r>
      <w:r w:rsidRPr="00D64E68">
        <w:rPr>
          <w:b/>
          <w:color w:val="111111"/>
          <w:spacing w:val="-6"/>
        </w:rPr>
        <w:t xml:space="preserve"> </w:t>
      </w:r>
      <w:r w:rsidRPr="00D64E68">
        <w:rPr>
          <w:b/>
          <w:color w:val="111111"/>
        </w:rPr>
        <w:t>пришел</w:t>
      </w:r>
      <w:r w:rsidRPr="00D64E68">
        <w:rPr>
          <w:b/>
          <w:color w:val="111111"/>
          <w:spacing w:val="-1"/>
        </w:rPr>
        <w:t xml:space="preserve"> </w:t>
      </w:r>
      <w:r w:rsidRPr="00D64E68">
        <w:rPr>
          <w:b/>
          <w:color w:val="111111"/>
        </w:rPr>
        <w:t>к</w:t>
      </w:r>
      <w:r w:rsidRPr="00D64E68">
        <w:rPr>
          <w:b/>
          <w:color w:val="111111"/>
          <w:spacing w:val="-1"/>
        </w:rPr>
        <w:t xml:space="preserve"> </w:t>
      </w:r>
      <w:r w:rsidRPr="00D64E68">
        <w:rPr>
          <w:b/>
          <w:color w:val="111111"/>
        </w:rPr>
        <w:t>нам,</w:t>
      </w:r>
      <w:r w:rsidRPr="00D64E68">
        <w:rPr>
          <w:b/>
          <w:color w:val="111111"/>
          <w:spacing w:val="1"/>
        </w:rPr>
        <w:t xml:space="preserve"> </w:t>
      </w:r>
      <w:r w:rsidRPr="00D64E68">
        <w:rPr>
          <w:b/>
          <w:color w:val="111111"/>
          <w:spacing w:val="-2"/>
        </w:rPr>
        <w:t>угадай!»</w:t>
      </w:r>
    </w:p>
    <w:p w:rsidR="00642847" w:rsidRDefault="00642847" w:rsidP="00354725">
      <w:pPr>
        <w:pStyle w:val="a3"/>
        <w:ind w:left="284" w:right="-141"/>
      </w:pPr>
      <w:r>
        <w:rPr>
          <w:color w:val="111111"/>
        </w:rPr>
        <w:t>Игрок, у которого оказался кубик, бросает его на пол в кругу. Один из участников спрашивает, кто изображен на верхней грани кубика.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Если там нарисована кошка, то предлагается ребенку показать голосом, как кошечка здоровается (</w:t>
      </w:r>
      <w:r>
        <w:rPr>
          <w:i/>
          <w:color w:val="111111"/>
        </w:rPr>
        <w:t>«мяу-мяу»</w:t>
      </w:r>
      <w:r>
        <w:rPr>
          <w:color w:val="111111"/>
        </w:rPr>
        <w:t>, и спеть про неё песенку все вместе). Затем игра продолжается.</w:t>
      </w:r>
    </w:p>
    <w:p w:rsidR="00642847" w:rsidRPr="00642847" w:rsidRDefault="00642847" w:rsidP="00354725">
      <w:pPr>
        <w:pStyle w:val="a3"/>
        <w:ind w:left="284" w:right="-141" w:firstLine="567"/>
      </w:pPr>
      <w:r>
        <w:rPr>
          <w:color w:val="111111"/>
        </w:rPr>
        <w:lastRenderedPageBreak/>
        <w:t>Репертуар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песен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животных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птиц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течение учебного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года:</w:t>
      </w:r>
      <w:r>
        <w:t xml:space="preserve"> </w:t>
      </w:r>
      <w:r>
        <w:rPr>
          <w:color w:val="111111"/>
        </w:rPr>
        <w:t>«Две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тетери»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  <w:spacing w:val="-2"/>
        </w:rPr>
        <w:t>рус</w:t>
      </w:r>
      <w:proofErr w:type="gramStart"/>
      <w:r>
        <w:rPr>
          <w:color w:val="111111"/>
          <w:spacing w:val="-2"/>
        </w:rPr>
        <w:t>.н</w:t>
      </w:r>
      <w:proofErr w:type="gramEnd"/>
      <w:r>
        <w:rPr>
          <w:color w:val="111111"/>
          <w:spacing w:val="-2"/>
        </w:rPr>
        <w:t>ар.песня</w:t>
      </w:r>
      <w:proofErr w:type="spellEnd"/>
      <w:r>
        <w:rPr>
          <w:color w:val="111111"/>
          <w:spacing w:val="-2"/>
        </w:rPr>
        <w:t>;</w:t>
      </w:r>
      <w:r>
        <w:t xml:space="preserve"> </w:t>
      </w:r>
      <w:r>
        <w:rPr>
          <w:color w:val="111111"/>
        </w:rPr>
        <w:t>«Серенькая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кошечка»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муз. В.Витлина,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сл.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Н.Найденовой;</w:t>
      </w:r>
      <w:r>
        <w:t xml:space="preserve"> </w:t>
      </w:r>
      <w:r>
        <w:rPr>
          <w:color w:val="111111"/>
        </w:rPr>
        <w:t>«Андрей-воробей»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  <w:spacing w:val="-2"/>
        </w:rPr>
        <w:t>рус</w:t>
      </w:r>
      <w:proofErr w:type="gramStart"/>
      <w:r>
        <w:rPr>
          <w:color w:val="111111"/>
          <w:spacing w:val="-2"/>
        </w:rPr>
        <w:t>.н</w:t>
      </w:r>
      <w:proofErr w:type="gramEnd"/>
      <w:r>
        <w:rPr>
          <w:color w:val="111111"/>
          <w:spacing w:val="-2"/>
        </w:rPr>
        <w:t>ар.песня</w:t>
      </w:r>
      <w:proofErr w:type="spellEnd"/>
      <w:r>
        <w:rPr>
          <w:color w:val="111111"/>
          <w:spacing w:val="-2"/>
        </w:rPr>
        <w:t>;</w:t>
      </w:r>
      <w:r>
        <w:t xml:space="preserve"> </w:t>
      </w:r>
      <w:r>
        <w:rPr>
          <w:color w:val="111111"/>
        </w:rPr>
        <w:t>«Гуси»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муз. </w:t>
      </w:r>
      <w:r>
        <w:rPr>
          <w:color w:val="111111"/>
          <w:spacing w:val="-2"/>
        </w:rPr>
        <w:t>Е.Тиличеевой;</w:t>
      </w:r>
      <w:r>
        <w:t xml:space="preserve"> </w:t>
      </w:r>
      <w:r>
        <w:rPr>
          <w:color w:val="111111"/>
        </w:rPr>
        <w:t>«Зайчик»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муз. </w:t>
      </w:r>
      <w:proofErr w:type="spellStart"/>
      <w:r>
        <w:rPr>
          <w:color w:val="111111"/>
        </w:rPr>
        <w:t>М.Старокадомского</w:t>
      </w:r>
      <w:proofErr w:type="spellEnd"/>
      <w:r>
        <w:rPr>
          <w:color w:val="111111"/>
        </w:rPr>
        <w:t xml:space="preserve">, сл. </w:t>
      </w:r>
      <w:proofErr w:type="spellStart"/>
      <w:r>
        <w:rPr>
          <w:color w:val="111111"/>
          <w:spacing w:val="-2"/>
        </w:rPr>
        <w:t>М.Клоковой</w:t>
      </w:r>
      <w:proofErr w:type="spellEnd"/>
      <w:r>
        <w:rPr>
          <w:color w:val="111111"/>
          <w:spacing w:val="-2"/>
        </w:rPr>
        <w:t>;</w:t>
      </w:r>
      <w:r>
        <w:t xml:space="preserve"> </w:t>
      </w:r>
      <w:r>
        <w:rPr>
          <w:color w:val="111111"/>
        </w:rPr>
        <w:t>«Лошадка»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Т.Ломовой, сл.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  <w:spacing w:val="-2"/>
        </w:rPr>
        <w:t>М.Ивенсен</w:t>
      </w:r>
      <w:proofErr w:type="spellEnd"/>
      <w:r>
        <w:rPr>
          <w:color w:val="111111"/>
          <w:spacing w:val="-2"/>
        </w:rPr>
        <w:t>;</w:t>
      </w:r>
      <w:r>
        <w:t xml:space="preserve"> </w:t>
      </w:r>
      <w:r>
        <w:rPr>
          <w:color w:val="111111"/>
        </w:rPr>
        <w:t>«Воробей»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В.Герчик</w:t>
      </w:r>
      <w:proofErr w:type="spellEnd"/>
      <w:r>
        <w:rPr>
          <w:color w:val="111111"/>
        </w:rPr>
        <w:t>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сл.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А.Чельцова; «Пастушок»</w:t>
      </w:r>
      <w:r>
        <w:rPr>
          <w:color w:val="111111"/>
          <w:spacing w:val="-15"/>
        </w:rPr>
        <w:t xml:space="preserve"> </w:t>
      </w:r>
      <w:proofErr w:type="spellStart"/>
      <w:r>
        <w:rPr>
          <w:color w:val="111111"/>
        </w:rPr>
        <w:t>С.Майкапара</w:t>
      </w:r>
      <w:proofErr w:type="spellEnd"/>
      <w:r>
        <w:rPr>
          <w:color w:val="111111"/>
        </w:rPr>
        <w:t>.</w:t>
      </w:r>
      <w:r>
        <w:rPr>
          <w:color w:val="111111"/>
          <w:spacing w:val="-4"/>
        </w:rPr>
        <w:t xml:space="preserve"> </w:t>
      </w:r>
    </w:p>
    <w:p w:rsidR="00642847" w:rsidRDefault="00642847" w:rsidP="00354725">
      <w:pPr>
        <w:pStyle w:val="Heading1"/>
        <w:spacing w:before="0"/>
        <w:ind w:left="284" w:right="-141" w:firstLine="709"/>
        <w:jc w:val="both"/>
        <w:rPr>
          <w:color w:val="111111"/>
        </w:rPr>
      </w:pPr>
    </w:p>
    <w:p w:rsidR="00642847" w:rsidRDefault="00642847" w:rsidP="00354725">
      <w:pPr>
        <w:pStyle w:val="Heading1"/>
        <w:spacing w:before="0"/>
        <w:ind w:left="142" w:right="-564" w:firstLine="709"/>
        <w:rPr>
          <w:color w:val="111111"/>
        </w:rPr>
      </w:pPr>
      <w:r>
        <w:rPr>
          <w:color w:val="111111"/>
        </w:rPr>
        <w:t>Музыкально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дидактическая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тембрового слуха «МУЗЫКАЛЬНЫЙ КУБИК»</w:t>
      </w:r>
    </w:p>
    <w:p w:rsidR="00642847" w:rsidRDefault="00642847" w:rsidP="00354725">
      <w:pPr>
        <w:pStyle w:val="a3"/>
        <w:ind w:left="284" w:right="-141" w:firstLine="567"/>
      </w:pPr>
      <w:r>
        <w:rPr>
          <w:color w:val="111111"/>
        </w:rPr>
        <w:t>Дети очень любят играть на музыкальных инструментах. Наша задача - развивать у детей интерес к игре на музыкальных инструментах, доброжелательное отношение друг к другу, воспитывать коммуникативные навыки в игре, доставить детям радость от совместной игры.</w:t>
      </w:r>
    </w:p>
    <w:p w:rsidR="00642847" w:rsidRDefault="00642847" w:rsidP="00354725">
      <w:pPr>
        <w:pStyle w:val="a3"/>
        <w:ind w:left="284" w:right="-141" w:firstLine="567"/>
      </w:pPr>
    </w:p>
    <w:p w:rsidR="00642847" w:rsidRDefault="00642847" w:rsidP="00354725">
      <w:pPr>
        <w:pStyle w:val="a3"/>
        <w:ind w:left="284" w:right="-141" w:firstLine="567"/>
      </w:pPr>
      <w:r>
        <w:rPr>
          <w:color w:val="111111"/>
        </w:rPr>
        <w:t>На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столике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лежат музыкальные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инструменты,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изображенные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кубике. Кубик передается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друг другу со словами:</w:t>
      </w:r>
    </w:p>
    <w:p w:rsidR="00642847" w:rsidRPr="00D64E68" w:rsidRDefault="00642847" w:rsidP="00354725">
      <w:pPr>
        <w:pStyle w:val="a3"/>
        <w:ind w:left="284" w:right="-141"/>
        <w:rPr>
          <w:b/>
        </w:rPr>
      </w:pPr>
      <w:r w:rsidRPr="00D64E68">
        <w:rPr>
          <w:b/>
          <w:color w:val="111111"/>
        </w:rPr>
        <w:t>«Всё</w:t>
      </w:r>
      <w:r w:rsidRPr="00D64E68">
        <w:rPr>
          <w:b/>
          <w:color w:val="111111"/>
          <w:spacing w:val="-7"/>
        </w:rPr>
        <w:t xml:space="preserve"> </w:t>
      </w:r>
      <w:r w:rsidRPr="00D64E68">
        <w:rPr>
          <w:b/>
          <w:color w:val="111111"/>
        </w:rPr>
        <w:t>играет</w:t>
      </w:r>
      <w:r w:rsidRPr="00D64E68">
        <w:rPr>
          <w:b/>
          <w:color w:val="111111"/>
          <w:spacing w:val="2"/>
        </w:rPr>
        <w:t xml:space="preserve"> </w:t>
      </w:r>
      <w:r w:rsidRPr="00D64E68">
        <w:rPr>
          <w:b/>
          <w:color w:val="111111"/>
        </w:rPr>
        <w:t>и</w:t>
      </w:r>
      <w:r w:rsidRPr="00D64E68">
        <w:rPr>
          <w:b/>
          <w:color w:val="111111"/>
          <w:spacing w:val="-2"/>
        </w:rPr>
        <w:t xml:space="preserve"> </w:t>
      </w:r>
      <w:r w:rsidRPr="00D64E68">
        <w:rPr>
          <w:b/>
          <w:color w:val="111111"/>
          <w:spacing w:val="-4"/>
        </w:rPr>
        <w:t>поёт.</w:t>
      </w:r>
    </w:p>
    <w:p w:rsidR="00642847" w:rsidRPr="00D64E68" w:rsidRDefault="00642847" w:rsidP="00354725">
      <w:pPr>
        <w:pStyle w:val="a3"/>
        <w:ind w:left="284" w:right="-141"/>
        <w:rPr>
          <w:b/>
        </w:rPr>
      </w:pPr>
      <w:r w:rsidRPr="00D64E68">
        <w:rPr>
          <w:b/>
          <w:color w:val="111111"/>
        </w:rPr>
        <w:t>Кубик</w:t>
      </w:r>
      <w:r w:rsidRPr="00D64E68">
        <w:rPr>
          <w:b/>
          <w:color w:val="111111"/>
          <w:spacing w:val="-2"/>
        </w:rPr>
        <w:t xml:space="preserve"> </w:t>
      </w:r>
      <w:r w:rsidRPr="00D64E68">
        <w:rPr>
          <w:b/>
          <w:color w:val="111111"/>
        </w:rPr>
        <w:t>скажет,</w:t>
      </w:r>
      <w:r w:rsidRPr="00D64E68">
        <w:rPr>
          <w:b/>
          <w:color w:val="111111"/>
          <w:spacing w:val="1"/>
        </w:rPr>
        <w:t xml:space="preserve"> </w:t>
      </w:r>
      <w:r w:rsidRPr="00D64E68">
        <w:rPr>
          <w:b/>
          <w:color w:val="111111"/>
        </w:rPr>
        <w:t>кто</w:t>
      </w:r>
      <w:r w:rsidRPr="00D64E68">
        <w:rPr>
          <w:b/>
          <w:color w:val="111111"/>
          <w:spacing w:val="-5"/>
        </w:rPr>
        <w:t xml:space="preserve"> </w:t>
      </w:r>
      <w:r w:rsidRPr="00D64E68">
        <w:rPr>
          <w:b/>
          <w:color w:val="111111"/>
          <w:spacing w:val="-2"/>
        </w:rPr>
        <w:t>начнет!»</w:t>
      </w:r>
    </w:p>
    <w:p w:rsidR="00642847" w:rsidRDefault="00642847" w:rsidP="00354725">
      <w:pPr>
        <w:pStyle w:val="a3"/>
        <w:ind w:left="284" w:right="-141"/>
      </w:pPr>
      <w:r>
        <w:rPr>
          <w:color w:val="111111"/>
        </w:rPr>
        <w:t>Игрок, который бросает кубик на пол, называет изображенный на верхней грани инструмент, берет со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стола и импровизирует игру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 играет на нем.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конце остальные играющие ему хлопают, и он возвращает инструмент на столик.</w:t>
      </w:r>
      <w:r w:rsidR="00D64E68">
        <w:t xml:space="preserve"> </w:t>
      </w:r>
      <w:r>
        <w:rPr>
          <w:color w:val="111111"/>
        </w:rPr>
        <w:t>Игра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</w:t>
      </w:r>
      <w:r w:rsidR="00D64E68">
        <w:rPr>
          <w:color w:val="111111"/>
        </w:rPr>
        <w:t>овторяется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раз.</w:t>
      </w:r>
    </w:p>
    <w:p w:rsidR="00642847" w:rsidRDefault="00642847" w:rsidP="00354725">
      <w:pPr>
        <w:pStyle w:val="a3"/>
        <w:ind w:left="284" w:right="-141" w:firstLine="567"/>
      </w:pPr>
      <w:proofErr w:type="gramStart"/>
      <w:r>
        <w:rPr>
          <w:color w:val="111111"/>
        </w:rPr>
        <w:t>Музыкальные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инструменты,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2"/>
        </w:rPr>
        <w:t xml:space="preserve"> дома:</w:t>
      </w:r>
      <w:r w:rsidR="00D64E68">
        <w:t xml:space="preserve"> </w:t>
      </w:r>
      <w:r w:rsidR="00D64E68">
        <w:rPr>
          <w:color w:val="111111"/>
        </w:rPr>
        <w:t>д</w:t>
      </w:r>
      <w:r>
        <w:rPr>
          <w:color w:val="111111"/>
        </w:rPr>
        <w:t>еревянные ложки, колокольчик, барабан, погремушка, металлофон, маракас, музыкальный треугольник, дудочка.</w:t>
      </w:r>
      <w:proofErr w:type="gramEnd"/>
    </w:p>
    <w:p w:rsidR="00642847" w:rsidRDefault="00642847" w:rsidP="00354725">
      <w:pPr>
        <w:pStyle w:val="a3"/>
        <w:ind w:left="142" w:right="-564" w:firstLine="709"/>
        <w:jc w:val="left"/>
      </w:pPr>
    </w:p>
    <w:p w:rsidR="00D64E68" w:rsidRDefault="00D64E68" w:rsidP="00354725">
      <w:pPr>
        <w:pStyle w:val="a3"/>
        <w:ind w:left="142" w:right="-564" w:firstLine="709"/>
        <w:jc w:val="left"/>
        <w:sectPr w:rsidR="00D64E68" w:rsidSect="00642847">
          <w:type w:val="continuous"/>
          <w:pgSz w:w="11910" w:h="16840"/>
          <w:pgMar w:top="1040" w:right="995" w:bottom="280" w:left="850" w:header="720" w:footer="720" w:gutter="0"/>
          <w:cols w:space="720"/>
        </w:sectPr>
      </w:pPr>
    </w:p>
    <w:p w:rsidR="00642847" w:rsidRDefault="00642847" w:rsidP="00354725">
      <w:pPr>
        <w:pStyle w:val="Heading1"/>
        <w:spacing w:before="0"/>
        <w:ind w:left="142" w:right="-564" w:firstLine="709"/>
        <w:rPr>
          <w:color w:val="111111"/>
          <w:spacing w:val="4"/>
        </w:rPr>
      </w:pPr>
      <w:r>
        <w:rPr>
          <w:color w:val="111111"/>
        </w:rPr>
        <w:lastRenderedPageBreak/>
        <w:t>Музыкально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дидактическая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жанрах</w:t>
      </w:r>
    </w:p>
    <w:p w:rsidR="00642847" w:rsidRPr="00244D77" w:rsidRDefault="00642847" w:rsidP="00354725">
      <w:pPr>
        <w:pStyle w:val="Heading1"/>
        <w:spacing w:before="0"/>
        <w:ind w:left="142" w:right="-564" w:firstLine="709"/>
      </w:pPr>
      <w:r>
        <w:rPr>
          <w:color w:val="111111"/>
        </w:rPr>
        <w:t>«В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ГОСТЯХ У СКАЗКИ»</w:t>
      </w:r>
    </w:p>
    <w:p w:rsidR="00642847" w:rsidRDefault="00642847" w:rsidP="00354725">
      <w:pPr>
        <w:pStyle w:val="a3"/>
        <w:ind w:left="284" w:right="-141" w:firstLine="567"/>
      </w:pPr>
      <w:r>
        <w:rPr>
          <w:color w:val="111111"/>
        </w:rPr>
        <w:t xml:space="preserve">Родители вместе с детьми изготавливают карточки с изображением сказочных героев: шагающий </w:t>
      </w:r>
      <w:proofErr w:type="spellStart"/>
      <w:r>
        <w:rPr>
          <w:color w:val="111111"/>
        </w:rPr>
        <w:t>Чипполино</w:t>
      </w:r>
      <w:proofErr w:type="spellEnd"/>
      <w:r>
        <w:rPr>
          <w:color w:val="111111"/>
        </w:rPr>
        <w:t>, поющий Незнайка, танцующие гномики. Звучат предлагаемые музыкальные фрагменты – песня, танец, марш. Ребенок поднимает соответствующую карточку и угадывает жанр.</w:t>
      </w:r>
    </w:p>
    <w:p w:rsidR="00642847" w:rsidRDefault="00642847" w:rsidP="00354725">
      <w:pPr>
        <w:pStyle w:val="a3"/>
        <w:ind w:left="284" w:right="-141" w:firstLine="567"/>
      </w:pPr>
      <w:r>
        <w:rPr>
          <w:color w:val="111111"/>
        </w:rPr>
        <w:t>Предлагаемый музыкальный репертуар, с которым дети знакомятся в учебном году:</w:t>
      </w:r>
      <w:r w:rsidR="00D64E68">
        <w:t xml:space="preserve"> </w:t>
      </w:r>
      <w:r>
        <w:t xml:space="preserve">«Марш» И.Берковича, «Марш» Т.Ломовой, «Марш деревянных солдатиков» П.И.Чайковского, «Марш» С.С.Прокофьева, «Ах вы, сени» </w:t>
      </w:r>
      <w:proofErr w:type="spellStart"/>
      <w:r>
        <w:t>рус</w:t>
      </w:r>
      <w:proofErr w:type="gramStart"/>
      <w:r>
        <w:t>.н</w:t>
      </w:r>
      <w:proofErr w:type="gramEnd"/>
      <w:r>
        <w:t>ар.мелодия</w:t>
      </w:r>
      <w:proofErr w:type="spellEnd"/>
      <w:r>
        <w:t>,</w:t>
      </w:r>
      <w:r w:rsidR="00D64E68">
        <w:rPr>
          <w:spacing w:val="65"/>
          <w:w w:val="150"/>
        </w:rPr>
        <w:t xml:space="preserve"> </w:t>
      </w:r>
      <w:r>
        <w:t>«Полька»</w:t>
      </w:r>
      <w:r>
        <w:rPr>
          <w:spacing w:val="56"/>
          <w:w w:val="150"/>
        </w:rPr>
        <w:t xml:space="preserve"> </w:t>
      </w:r>
      <w:r>
        <w:t>П.И.Чайковского,</w:t>
      </w:r>
      <w:r w:rsidR="00D64E68">
        <w:t xml:space="preserve"> </w:t>
      </w:r>
      <w:r>
        <w:t>«Петрушка»</w:t>
      </w:r>
      <w:r w:rsidR="00D64E68">
        <w:t xml:space="preserve"> </w:t>
      </w:r>
      <w:r>
        <w:rPr>
          <w:spacing w:val="-2"/>
        </w:rPr>
        <w:t>И.Брамса,</w:t>
      </w:r>
      <w:r>
        <w:t xml:space="preserve"> «Полька» М.Глинки, «Баю-бай» муз. </w:t>
      </w:r>
      <w:proofErr w:type="spellStart"/>
      <w:r>
        <w:t>М.Красева</w:t>
      </w:r>
      <w:proofErr w:type="spellEnd"/>
      <w:r>
        <w:t xml:space="preserve">, сл. </w:t>
      </w:r>
      <w:proofErr w:type="spellStart"/>
      <w:r>
        <w:t>М.Чарной</w:t>
      </w:r>
      <w:proofErr w:type="spellEnd"/>
      <w:r>
        <w:t>; «Что нам нравится зимой» муз. Е.Тиличеевой, сл. Л.Некрасовой; «Песня о бабушке»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Л.Вахрушевой.</w:t>
      </w:r>
    </w:p>
    <w:p w:rsidR="00642847" w:rsidRDefault="00642847" w:rsidP="00354725">
      <w:pPr>
        <w:pStyle w:val="a3"/>
        <w:ind w:left="142" w:right="-564" w:firstLine="709"/>
        <w:jc w:val="left"/>
      </w:pPr>
    </w:p>
    <w:p w:rsidR="00642847" w:rsidRDefault="00642847" w:rsidP="00354725">
      <w:pPr>
        <w:pStyle w:val="Heading1"/>
        <w:spacing w:before="0"/>
        <w:ind w:right="-564"/>
      </w:pPr>
      <w:r>
        <w:t>Музыкально-дидактическая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rPr>
          <w:spacing w:val="-2"/>
        </w:rPr>
        <w:t>ритма</w:t>
      </w:r>
    </w:p>
    <w:p w:rsidR="00642847" w:rsidRDefault="00642847" w:rsidP="00354725">
      <w:pPr>
        <w:ind w:left="142" w:right="-564" w:firstLine="709"/>
        <w:jc w:val="center"/>
        <w:rPr>
          <w:b/>
          <w:sz w:val="28"/>
        </w:rPr>
      </w:pPr>
      <w:r>
        <w:rPr>
          <w:b/>
          <w:sz w:val="28"/>
        </w:rPr>
        <w:t>«СЛУШАЙ И ПОВТОРЯЙ</w:t>
      </w:r>
      <w:r>
        <w:rPr>
          <w:b/>
          <w:spacing w:val="-2"/>
          <w:sz w:val="28"/>
        </w:rPr>
        <w:t>»</w:t>
      </w:r>
    </w:p>
    <w:p w:rsidR="00642847" w:rsidRDefault="00642847" w:rsidP="00354725">
      <w:pPr>
        <w:pStyle w:val="a3"/>
        <w:ind w:left="284" w:right="-141" w:firstLine="567"/>
      </w:pPr>
      <w:r>
        <w:t>У каждого из игроков в руках музыкальный инструмент. Ведущий проигрывает на ложках или на металлофоне простой ритмический рисунок, предлагает остальным повторить его. Ведущим может быть ребенок.</w:t>
      </w:r>
    </w:p>
    <w:p w:rsidR="00642847" w:rsidRDefault="00642847" w:rsidP="00354725">
      <w:pPr>
        <w:pStyle w:val="a3"/>
        <w:ind w:left="284" w:right="-141" w:firstLine="567"/>
      </w:pPr>
    </w:p>
    <w:p w:rsidR="00D64E68" w:rsidRDefault="00D64E68" w:rsidP="00354725">
      <w:pPr>
        <w:pStyle w:val="Heading1"/>
        <w:spacing w:before="0"/>
        <w:ind w:left="142" w:right="-564" w:firstLine="709"/>
      </w:pPr>
    </w:p>
    <w:p w:rsidR="00D64E68" w:rsidRDefault="00D64E68" w:rsidP="00354725">
      <w:pPr>
        <w:pStyle w:val="Heading1"/>
        <w:spacing w:before="0"/>
        <w:ind w:left="142" w:right="-564" w:firstLine="709"/>
      </w:pPr>
    </w:p>
    <w:p w:rsidR="00354725" w:rsidRDefault="00354725" w:rsidP="00354725">
      <w:pPr>
        <w:pStyle w:val="Heading1"/>
        <w:spacing w:before="0"/>
        <w:ind w:left="142" w:right="-564" w:firstLine="709"/>
      </w:pPr>
    </w:p>
    <w:p w:rsidR="00642847" w:rsidRDefault="00642847" w:rsidP="00354725">
      <w:pPr>
        <w:pStyle w:val="Heading1"/>
        <w:spacing w:before="0"/>
        <w:ind w:left="142" w:right="-564" w:firstLine="709"/>
      </w:pPr>
      <w:r>
        <w:lastRenderedPageBreak/>
        <w:t>Музыкально-дидактическая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тембрового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642847" w:rsidRDefault="00642847" w:rsidP="00354725">
      <w:pPr>
        <w:ind w:left="142" w:right="-564" w:firstLine="709"/>
        <w:jc w:val="center"/>
        <w:rPr>
          <w:b/>
          <w:sz w:val="28"/>
        </w:rPr>
      </w:pPr>
      <w:r>
        <w:rPr>
          <w:b/>
          <w:sz w:val="28"/>
        </w:rPr>
        <w:t>«УГАДАЙ, НА ЧЁМ ИГРАЮ</w:t>
      </w:r>
      <w:r>
        <w:rPr>
          <w:b/>
          <w:spacing w:val="-2"/>
          <w:sz w:val="28"/>
        </w:rPr>
        <w:t>?»</w:t>
      </w:r>
    </w:p>
    <w:p w:rsidR="00642847" w:rsidRDefault="00642847" w:rsidP="00354725">
      <w:pPr>
        <w:pStyle w:val="a3"/>
        <w:ind w:left="284" w:right="-141" w:firstLine="567"/>
      </w:pPr>
      <w:r>
        <w:t>Все</w:t>
      </w:r>
      <w:r>
        <w:rPr>
          <w:spacing w:val="39"/>
        </w:rPr>
        <w:t xml:space="preserve"> </w:t>
      </w:r>
      <w:r>
        <w:t>играющие</w:t>
      </w:r>
      <w:r>
        <w:rPr>
          <w:spacing w:val="40"/>
        </w:rPr>
        <w:t xml:space="preserve"> </w:t>
      </w:r>
      <w:r>
        <w:t>сидят</w:t>
      </w:r>
      <w:r>
        <w:rPr>
          <w:spacing w:val="45"/>
        </w:rPr>
        <w:t xml:space="preserve"> </w:t>
      </w:r>
      <w:r>
        <w:t>полукругом</w:t>
      </w:r>
      <w:r>
        <w:rPr>
          <w:spacing w:val="42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ширмой,</w:t>
      </w:r>
      <w:r>
        <w:rPr>
          <w:spacing w:val="46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которой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2"/>
        </w:rPr>
        <w:t>столе</w:t>
      </w:r>
    </w:p>
    <w:p w:rsidR="00642847" w:rsidRDefault="00642847" w:rsidP="00354725">
      <w:pPr>
        <w:pStyle w:val="a3"/>
        <w:ind w:left="284" w:right="-141"/>
      </w:pPr>
      <w:r>
        <w:t>находятся музыкальные инструменты и игрушки. Ребенок-ведущий проигрывает мелодию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ритмический рисунок на</w:t>
      </w:r>
      <w:r>
        <w:rPr>
          <w:spacing w:val="-2"/>
        </w:rPr>
        <w:t xml:space="preserve"> </w:t>
      </w:r>
      <w:r>
        <w:t>каком-либо</w:t>
      </w:r>
      <w:r>
        <w:rPr>
          <w:spacing w:val="-2"/>
        </w:rPr>
        <w:t xml:space="preserve"> </w:t>
      </w:r>
      <w:r>
        <w:t>инструменте. Остальные игроки отгадывают. За правильный ответ выдается фишка. Выигрывает тот, у кого окажется большее число фишек. Попробуйте посоревноваться со своим ребенком в том, кто лучше сочинит песенку. Я уверена, что дети вам в этом не уступят!</w:t>
      </w:r>
    </w:p>
    <w:p w:rsidR="00642847" w:rsidRDefault="00642847" w:rsidP="00354725">
      <w:pPr>
        <w:pStyle w:val="a3"/>
        <w:ind w:left="284" w:right="-141" w:firstLine="567"/>
      </w:pPr>
      <w:r>
        <w:t xml:space="preserve">Хочется надеяться, что родители и другие члены семьи будут по возможности играть со своими детьми в музыкально – дидактические игры, которые развивают </w:t>
      </w:r>
      <w:proofErr w:type="spellStart"/>
      <w:r>
        <w:t>звуковысотный</w:t>
      </w:r>
      <w:proofErr w:type="spellEnd"/>
      <w:r>
        <w:t xml:space="preserve">, ритмический, динамический, тембровый слух, а также </w:t>
      </w:r>
      <w:proofErr w:type="gramStart"/>
      <w:r>
        <w:t>музыкальную</w:t>
      </w:r>
      <w:proofErr w:type="gramEnd"/>
      <w:r>
        <w:t xml:space="preserve"> память детей, а в целом их общую </w:t>
      </w:r>
      <w:r>
        <w:rPr>
          <w:spacing w:val="-2"/>
        </w:rPr>
        <w:t>музыкальность.</w:t>
      </w:r>
    </w:p>
    <w:p w:rsidR="00642847" w:rsidRDefault="00642847" w:rsidP="00354725">
      <w:pPr>
        <w:pStyle w:val="a3"/>
        <w:ind w:right="-564"/>
        <w:jc w:val="left"/>
      </w:pPr>
    </w:p>
    <w:p w:rsidR="00D64E68" w:rsidRDefault="00D64E68" w:rsidP="00354725">
      <w:pPr>
        <w:pStyle w:val="a3"/>
        <w:ind w:right="-564"/>
        <w:jc w:val="left"/>
      </w:pPr>
    </w:p>
    <w:p w:rsidR="00D64E68" w:rsidRDefault="00D64E68" w:rsidP="00354725">
      <w:pPr>
        <w:pStyle w:val="a3"/>
        <w:ind w:right="-141"/>
        <w:jc w:val="right"/>
        <w:sectPr w:rsidR="00D64E68" w:rsidSect="00642847">
          <w:type w:val="continuous"/>
          <w:pgSz w:w="11910" w:h="16840"/>
          <w:pgMar w:top="1040" w:right="995" w:bottom="280" w:left="850" w:header="720" w:footer="720" w:gutter="0"/>
          <w:cols w:space="720"/>
        </w:sectPr>
      </w:pPr>
      <w:r>
        <w:t>Музыкальный руководитель Дубровская Е.Г.</w:t>
      </w:r>
    </w:p>
    <w:p w:rsidR="00BC31AE" w:rsidRDefault="00BC31AE" w:rsidP="00642847">
      <w:pPr>
        <w:pStyle w:val="Heading1"/>
        <w:spacing w:before="0"/>
        <w:ind w:right="-564"/>
        <w:jc w:val="left"/>
      </w:pPr>
    </w:p>
    <w:sectPr w:rsidR="00BC31AE" w:rsidSect="00642847">
      <w:pgSz w:w="11910" w:h="16840"/>
      <w:pgMar w:top="1040" w:right="99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1AE"/>
    <w:rsid w:val="00244D77"/>
    <w:rsid w:val="00354725"/>
    <w:rsid w:val="005F3BDC"/>
    <w:rsid w:val="00642847"/>
    <w:rsid w:val="00BC31AE"/>
    <w:rsid w:val="00D6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1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1AE"/>
    <w:pPr>
      <w:ind w:left="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31AE"/>
    <w:pPr>
      <w:spacing w:before="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31AE"/>
  </w:style>
  <w:style w:type="paragraph" w:customStyle="1" w:styleId="TableParagraph">
    <w:name w:val="Table Paragraph"/>
    <w:basedOn w:val="a"/>
    <w:uiPriority w:val="1"/>
    <w:qFormat/>
    <w:rsid w:val="00BC31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Гаврилов</dc:creator>
  <cp:lastModifiedBy>Пользователь</cp:lastModifiedBy>
  <cp:revision>2</cp:revision>
  <dcterms:created xsi:type="dcterms:W3CDTF">2025-02-18T13:48:00Z</dcterms:created>
  <dcterms:modified xsi:type="dcterms:W3CDTF">2025-02-18T14:38:00Z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Office Word 2007</vt:lpwstr>
  </property>
</Properties>
</file>