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B2" w:rsidRPr="00327DB2" w:rsidRDefault="00327DB2" w:rsidP="00327D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327D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Безопасность в Новогодние праздники</w:t>
      </w:r>
      <w:r w:rsidRPr="00327DB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27DB2" w:rsidRPr="00327DB2" w:rsidRDefault="00327DB2" w:rsidP="00327D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7DB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(консультация для родителей)</w:t>
      </w:r>
    </w:p>
    <w:p w:rsidR="00327DB2" w:rsidRPr="00327DB2" w:rsidRDefault="00327DB2" w:rsidP="00327D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27DB2" w:rsidRPr="00327DB2" w:rsidRDefault="00327DB2" w:rsidP="00327DB2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327DB2">
        <w:rPr>
          <w:b/>
          <w:bCs/>
          <w:i/>
          <w:iCs/>
          <w:sz w:val="28"/>
          <w:szCs w:val="28"/>
          <w:bdr w:val="none" w:sz="0" w:space="0" w:color="auto" w:frame="1"/>
        </w:rPr>
        <w:t>Лобарева С.Ф., воспитатель</w:t>
      </w:r>
    </w:p>
    <w:p w:rsidR="00327DB2" w:rsidRPr="00327DB2" w:rsidRDefault="00327DB2" w:rsidP="00327DB2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327DB2">
        <w:rPr>
          <w:b/>
          <w:bCs/>
          <w:i/>
          <w:iCs/>
          <w:sz w:val="28"/>
          <w:szCs w:val="28"/>
          <w:bdr w:val="none" w:sz="0" w:space="0" w:color="auto" w:frame="1"/>
        </w:rPr>
        <w:t>Юрьева В.К., воспитатель</w:t>
      </w:r>
    </w:p>
    <w:p w:rsidR="00327DB2" w:rsidRPr="00327DB2" w:rsidRDefault="00327DB2" w:rsidP="00BB77E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7E7" w:rsidRPr="00327DB2" w:rsidRDefault="00BB77E7" w:rsidP="00327DB2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Близится чудесное время новогодних праздников и Рождества. После трудного рабочего года все с нетерпением ждут радости и приятных хлопот, связанных с этим прекрасным временем. Однако в этот период следует уделить особое внимание безопасности наших детей. Толпы людей в магазинах и на улицах могут создать риск для малышей. Вот несколько советов, как защитить их и не потерять в предпраздничной суете.</w:t>
      </w:r>
    </w:p>
    <w:p w:rsidR="00BB77E7" w:rsidRPr="00327DB2" w:rsidRDefault="00BB77E7" w:rsidP="00327DB2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в торговых центрах.</w:t>
      </w:r>
    </w:p>
    <w:p w:rsid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«Два больших шага».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Ваши дети всегда должны быть в пределах двух больших шагов от вас. Это веселая игра, которая поможет им не потеряться.</w:t>
      </w:r>
    </w:p>
    <w:p w:rsid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«Если ты потерялся». 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детям, что делать, если они потерялись. Они должны обратиться за помощью к «безопасным взрослым» — например, маме с детьми или кассиру в магазине. Со старшими детьми договоритесь о «месте встречи» на случай, если вы потеряетесь.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оставляйте ребенка одного.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никогда не должен покидать торговый центр или магазин без вас, даже если его кто-то зовет. Напомните, что вы всегда рядом и ждете его.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«Яркая одежда». 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Одевайте ребенка ярко. Это поможет ему быть заметным в толпе. Запомните, в чем он одет.</w:t>
      </w:r>
    </w:p>
    <w:p w:rsid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«Покажи маме».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кто-то предлагает ребенку сладости, они должны быть завернуты и проверены родителями. Не доверяйте незнакомым людям.</w:t>
      </w:r>
    </w:p>
    <w:p w:rsid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«Ремешок-хвостик».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Используйте специальные ремешки для малышей. Это весело и безопасно. Объясните ребенку, что это «львиный хвостик» или «хобот слоника».</w:t>
      </w:r>
    </w:p>
    <w:p w:rsidR="00BB77E7" w:rsidRPr="00327DB2" w:rsidRDefault="00BB77E7" w:rsidP="00327DB2">
      <w:pPr>
        <w:numPr>
          <w:ilvl w:val="0"/>
          <w:numId w:val="1"/>
        </w:numPr>
        <w:spacing w:before="100" w:beforeAutospacing="1" w:after="12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«Поговори с мамой/папой в первую очередь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». Старшие дети должны сначала обсудить свои планы с вами, прежде чем идти куда-то.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Не оставляйте детей без присмотра в общественных местах. 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если это кафе, кинотеатр или игровая площадка.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на виду.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Напомните детям, что они всегда должны видеть вас, а вы их.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оставляйте детей в машине без присмотра.</w:t>
      </w:r>
    </w:p>
    <w:p w:rsidR="00BB77E7" w:rsidRPr="00327DB2" w:rsidRDefault="00BB77E7" w:rsidP="00216056">
      <w:pPr>
        <w:numPr>
          <w:ilvl w:val="0"/>
          <w:numId w:val="1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Объясните, что к ним не должны подходить Дед Мороз и Снегурочка без родителей.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могут быть опасные люди.</w:t>
      </w:r>
    </w:p>
    <w:p w:rsidR="00216056" w:rsidRDefault="00216056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77E7" w:rsidRDefault="00BB77E7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на массовых мероприятиях</w:t>
      </w:r>
    </w:p>
    <w:p w:rsidR="00216056" w:rsidRPr="00327DB2" w:rsidRDefault="00216056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7DB2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отходите далеко от родителей.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большом скоплении людей легко потеряться.</w:t>
      </w:r>
    </w:p>
    <w:p w:rsidR="00BB77E7" w:rsidRPr="00327DB2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Держитесь подальше от толпы.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поможет избежать травм.</w:t>
      </w:r>
    </w:p>
    <w:p w:rsidR="00BB77E7" w:rsidRPr="00327DB2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Ведите себя уважительно.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касается участников мероприятий, персонала и должностных лиц.</w:t>
      </w:r>
    </w:p>
    <w:p w:rsidR="00BB77E7" w:rsidRPr="00327DB2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создавайте опасных ситуаций.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может привести к экстремальным ситуациям.</w:t>
      </w:r>
    </w:p>
    <w:p w:rsidR="00BB77E7" w:rsidRPr="00327DB2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Организованно покидайте помещение</w:t>
      </w: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после окончания мероприятия.</w:t>
      </w:r>
    </w:p>
    <w:p w:rsidR="00BB77E7" w:rsidRPr="00216056" w:rsidRDefault="00BB77E7" w:rsidP="00216056">
      <w:pPr>
        <w:numPr>
          <w:ilvl w:val="0"/>
          <w:numId w:val="2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Следуйте указаниям администрации и правоохранительных органов при эвакуации.</w:t>
      </w:r>
    </w:p>
    <w:p w:rsidR="00216056" w:rsidRDefault="00216056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7DB2" w:rsidRDefault="00BB77E7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пожарной безопасности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Украшайте елку безопасными игрушками. Избегайте матерчатых и пластмассовых украшений.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обкладывайте подставку елки ватой.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Освещайте елку только </w:t>
      </w:r>
      <w:proofErr w:type="gramStart"/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промышленной</w:t>
      </w:r>
      <w:proofErr w:type="gramEnd"/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электрогирляндой.</w:t>
      </w:r>
      <w:proofErr w:type="spellEnd"/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используйте бенгальские огни, хлопушки и восковые свечи в помещении.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применяйте пиротехнику, если не понимаете, как ею пользоваться.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ремонтируйте и не используйте повторно не сработавшую пиротехнику.</w:t>
      </w:r>
    </w:p>
    <w:p w:rsidR="00216056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Категорически запрещается использовать самодельные пиротехнические устройства.</w:t>
      </w:r>
    </w:p>
    <w:p w:rsidR="00327DB2" w:rsidRPr="00216056" w:rsidRDefault="00BB77E7" w:rsidP="002160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Соблюдайте правила при использовании пиротехники.</w:t>
      </w:r>
    </w:p>
    <w:p w:rsidR="00BB77E7" w:rsidRPr="00327DB2" w:rsidRDefault="00BB77E7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на дороге</w:t>
      </w:r>
    </w:p>
    <w:p w:rsidR="00216056" w:rsidRDefault="00BB77E7" w:rsidP="00216056">
      <w:pPr>
        <w:numPr>
          <w:ilvl w:val="0"/>
          <w:numId w:val="4"/>
        </w:numPr>
        <w:spacing w:before="100" w:beforeAutospacing="1"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Переходите дорогу только на зеленый сигнал светофора.</w:t>
      </w:r>
    </w:p>
    <w:p w:rsidR="00BB77E7" w:rsidRPr="00216056" w:rsidRDefault="00BB77E7" w:rsidP="00216056">
      <w:pPr>
        <w:numPr>
          <w:ilvl w:val="0"/>
          <w:numId w:val="4"/>
        </w:numPr>
        <w:spacing w:before="100" w:beforeAutospacing="1"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Переходите дорогу только на пешеходном переходе.</w:t>
      </w:r>
    </w:p>
    <w:p w:rsidR="00BB77E7" w:rsidRPr="00327DB2" w:rsidRDefault="00BB77E7" w:rsidP="00216056">
      <w:pPr>
        <w:numPr>
          <w:ilvl w:val="0"/>
          <w:numId w:val="4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Убедитесь, что нет машин, прежде чем переходи</w:t>
      </w:r>
      <w:bookmarkStart w:id="0" w:name="_GoBack"/>
      <w:bookmarkEnd w:id="0"/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дорогу.</w:t>
      </w:r>
    </w:p>
    <w:p w:rsidR="00BB77E7" w:rsidRPr="00327DB2" w:rsidRDefault="00BB77E7" w:rsidP="00216056">
      <w:pPr>
        <w:numPr>
          <w:ilvl w:val="0"/>
          <w:numId w:val="4"/>
        </w:numPr>
        <w:spacing w:before="100" w:beforeAutospacing="1"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Обходите автобус и троллейбус сзади, трамвай спереди.</w:t>
      </w:r>
    </w:p>
    <w:p w:rsidR="00BB77E7" w:rsidRPr="00327DB2" w:rsidRDefault="00BB77E7" w:rsidP="00216056">
      <w:pPr>
        <w:numPr>
          <w:ilvl w:val="0"/>
          <w:numId w:val="4"/>
        </w:numPr>
        <w:spacing w:before="100" w:beforeAutospacing="1"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Прикрепите на одежду ребенка светоотражающие элементы.</w:t>
      </w:r>
    </w:p>
    <w:p w:rsidR="00BB77E7" w:rsidRPr="00327DB2" w:rsidRDefault="00BB77E7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7E7" w:rsidRPr="00327DB2" w:rsidRDefault="00BB77E7" w:rsidP="002160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обучать детей безопасному поведению</w:t>
      </w:r>
    </w:p>
    <w:p w:rsidR="00216056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Начинайте обучение как можно раньше. Все, что мы познаем в детстве, остается с нами на всю жизнь.</w:t>
      </w:r>
    </w:p>
    <w:p w:rsidR="00BB77E7" w:rsidRPr="00216056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Проводите беседы регулярно, но без нотаций.</w:t>
      </w:r>
    </w:p>
    <w:p w:rsidR="00BB77E7" w:rsidRPr="00327DB2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Объясняйте детям, почему нужно соблюдать правила безопасности.</w:t>
      </w:r>
    </w:p>
    <w:p w:rsidR="00BB77E7" w:rsidRPr="00327DB2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 детей четко усвоить, чего нельзя делать никогда.</w:t>
      </w:r>
    </w:p>
    <w:p w:rsidR="00BB77E7" w:rsidRPr="00327DB2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для ребенка примером.</w:t>
      </w:r>
    </w:p>
    <w:p w:rsidR="00BB77E7" w:rsidRPr="00327DB2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Используйте символы и образы для обучения.</w:t>
      </w:r>
    </w:p>
    <w:p w:rsidR="00BB77E7" w:rsidRPr="00327DB2" w:rsidRDefault="00BB77E7" w:rsidP="00216056">
      <w:pPr>
        <w:numPr>
          <w:ilvl w:val="0"/>
          <w:numId w:val="5"/>
        </w:numPr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Применяйте разные методы обучения: сказки, стихи, мультфильмы, примеры из жизни.</w:t>
      </w:r>
    </w:p>
    <w:p w:rsidR="00BB77E7" w:rsidRPr="00327DB2" w:rsidRDefault="00BB77E7" w:rsidP="00327DB2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7DB2" w:rsidRDefault="00BB77E7" w:rsidP="00327DB2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родителей на детских утренниках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Праздник проводится для детей, а не для родителей.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музыкальный зал разрешен в сменной обуви и без верхней одежды.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утренника не пользуйтесь сотовыми телефонами.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 и видеосъемка возможна только с разрешения музыкального руководителя.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отвлекайте ребенка разговорами и выкриками.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переходите с одного места на другое и не вставайте со своего места.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приводите детей младшего возраста на праздник.</w:t>
      </w:r>
    </w:p>
    <w:p w:rsidR="00327DB2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на празднике две группы детей, каждому ребенку приглашается один родитель.</w:t>
      </w:r>
    </w:p>
    <w:p w:rsidR="00BB77E7" w:rsidRPr="00327DB2" w:rsidRDefault="00BB77E7" w:rsidP="00327DB2">
      <w:pPr>
        <w:pStyle w:val="a4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могут участвовать в проведении утренника с разрешения музыкального руководителя и воспитателя.</w:t>
      </w:r>
    </w:p>
    <w:p w:rsidR="00BB77E7" w:rsidRPr="00327DB2" w:rsidRDefault="00BB77E7" w:rsidP="00327DB2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детей в новогодние праздники — это забота каждого родителя. Следуя этим простым правилам, вы сможете создать радостные и безопасные моменты для ваших детей. Помните, что ваше внимание и бдительность — залог их благополучия.</w:t>
      </w:r>
    </w:p>
    <w:p w:rsidR="00BB77E7" w:rsidRPr="00327DB2" w:rsidRDefault="00BB77E7" w:rsidP="00327D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27DB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 наступающим Новым годом!</w:t>
      </w:r>
    </w:p>
    <w:sectPr w:rsidR="00BB77E7" w:rsidRPr="0032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48B5"/>
    <w:multiLevelType w:val="multilevel"/>
    <w:tmpl w:val="2D1E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F0F0F"/>
    <w:multiLevelType w:val="multilevel"/>
    <w:tmpl w:val="A0BA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B1423"/>
    <w:multiLevelType w:val="multilevel"/>
    <w:tmpl w:val="4F84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C5CD9"/>
    <w:multiLevelType w:val="multilevel"/>
    <w:tmpl w:val="4E9286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D4079"/>
    <w:multiLevelType w:val="multilevel"/>
    <w:tmpl w:val="DC2C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B5854"/>
    <w:multiLevelType w:val="multilevel"/>
    <w:tmpl w:val="C670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EA"/>
    <w:rsid w:val="00216056"/>
    <w:rsid w:val="00327DB2"/>
    <w:rsid w:val="00971BBC"/>
    <w:rsid w:val="00A12FEA"/>
    <w:rsid w:val="00B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2025-12-24T16:21:00Z</dcterms:created>
  <dcterms:modified xsi:type="dcterms:W3CDTF">2025-12-24T16:42:00Z</dcterms:modified>
</cp:coreProperties>
</file>