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52" w:rsidRPr="00D06952" w:rsidRDefault="00D06952" w:rsidP="00D06952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ПАМЯТКА</w:t>
      </w:r>
    </w:p>
    <w:p w:rsidR="00D06952" w:rsidRPr="00D06952" w:rsidRDefault="00D06952" w:rsidP="00D06952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составлении безопасного маршрута дошкольника</w:t>
      </w:r>
    </w:p>
    <w:p w:rsidR="00D06952" w:rsidRDefault="00D06952" w:rsidP="00D0695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6952" w:rsidRDefault="00D06952" w:rsidP="00D06952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 Помогите вашему ребенку сохранить жизнь и здоровье на дороге.</w:t>
      </w:r>
    </w:p>
    <w:p w:rsidR="00D06952" w:rsidRPr="00D06952" w:rsidRDefault="00D06952" w:rsidP="00D06952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 своим ребенком составьте схему маршрута «Дом – детский сад – дом» с детальным описанием особенностей каждого перехода через дорогу и мест, требующих повышенного внимания. Могут быть полезными схемы и других постоянных маршрутов вашей семьи («Дом – музыкальная школа», «Дом – магазин», «Дом – дом бабушки» и т.д.), а также планы окрестностей дома и детского сада с их описанием.</w:t>
      </w:r>
    </w:p>
    <w:p w:rsidR="00D06952" w:rsidRPr="00D06952" w:rsidRDefault="00D06952" w:rsidP="00D06952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и использование маршрута «Дом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сад»</w:t>
      </w:r>
    </w:p>
    <w:p w:rsidR="00D06952" w:rsidRPr="00D06952" w:rsidRDefault="00D06952" w:rsidP="00D06952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«Дом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детям, начиная со средней группы. Для этого организуется консультация для родителей с целью объяснения методики разработки маршрута и обучения детей. Каждый разрабатываемый маршрут обсуждается в группе, где ребенок, для которого он составлен, должен уметь его объяснить.</w:t>
      </w:r>
    </w:p>
    <w:p w:rsidR="00D06952" w:rsidRPr="00D06952" w:rsidRDefault="00D06952" w:rsidP="00D0695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разработки маршрута:</w:t>
      </w:r>
    </w:p>
    <w:p w:rsidR="00D06952" w:rsidRPr="00D06952" w:rsidRDefault="00D06952" w:rsidP="00D06952">
      <w:pPr>
        <w:numPr>
          <w:ilvl w:val="0"/>
          <w:numId w:val="1"/>
        </w:numPr>
        <w:shd w:val="clear" w:color="auto" w:fill="FAFAFA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безопасность движения ребенка в детский сад и обратно;</w:t>
      </w:r>
    </w:p>
    <w:p w:rsidR="00D06952" w:rsidRPr="00D06952" w:rsidRDefault="00D06952" w:rsidP="00D06952">
      <w:pPr>
        <w:numPr>
          <w:ilvl w:val="0"/>
          <w:numId w:val="1"/>
        </w:numPr>
        <w:shd w:val="clear" w:color="auto" w:fill="FAFAFA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ориентироваться в дорожных ситуациях на пути движения в детский сад и обратно;</w:t>
      </w:r>
    </w:p>
    <w:p w:rsidR="00D06952" w:rsidRPr="00D06952" w:rsidRDefault="00D06952" w:rsidP="00D06952">
      <w:pPr>
        <w:numPr>
          <w:ilvl w:val="0"/>
          <w:numId w:val="1"/>
        </w:numPr>
        <w:shd w:val="clear" w:color="auto" w:fill="FAFAFA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:rsidR="00D06952" w:rsidRPr="00D06952" w:rsidRDefault="00D06952" w:rsidP="00D06952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разработки маршрута (три этапа)</w:t>
      </w:r>
    </w:p>
    <w:p w:rsidR="00D06952" w:rsidRPr="00D06952" w:rsidRDefault="00D06952" w:rsidP="00D0695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Родители вместе с ребенком проходят путь от дома до детского сада и обратно, намечают наиболее удобный вариант, выделяют опасные места.</w:t>
      </w:r>
    </w:p>
    <w:p w:rsidR="00D06952" w:rsidRPr="00D06952" w:rsidRDefault="00D06952" w:rsidP="00D0695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Составляют схему расположения зданий, находящихся по пути из дома в детский сад, подписывают названия улиц, отмечают светофоры и дорожные знаки, разметку на проезжей части.</w:t>
      </w:r>
    </w:p>
    <w:p w:rsidR="00D06952" w:rsidRPr="00D06952" w:rsidRDefault="00D06952" w:rsidP="00D0695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Обозначают путь движения сплошной линией со стрелкой. При составлении схемы маршрута движения из дома в детский сад детей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 можно привлечь к разметке пути (под руководством взрослого, задавая вопросы), детям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необходимо пояснять и комментировать то, что рисует взрослый. Например, мы подошли к светофору, остановились, посмотрели, какой сигнал у светофора: если красный или желтый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стоим, если зеленый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убедимся в безопасности перехода и будем переходить.</w:t>
      </w:r>
    </w:p>
    <w:p w:rsidR="00D06952" w:rsidRPr="00D06952" w:rsidRDefault="00D06952" w:rsidP="00D06952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нужно обратить на выделения участков повышенной опасности, требующих более подробного описания: как выходить из подъезда, пересекать проезжую часть (особенно не регулируемую светофором), идти по двору, где ездят автомобили и т.д. Для каждой проезжей части, которую приходится переходить, дать характеристику по следующим параметрам:</w:t>
      </w:r>
    </w:p>
    <w:p w:rsidR="00D06952" w:rsidRPr="00D06952" w:rsidRDefault="00D06952" w:rsidP="00D06952">
      <w:pPr>
        <w:numPr>
          <w:ilvl w:val="0"/>
          <w:numId w:val="2"/>
        </w:numPr>
        <w:shd w:val="clear" w:color="auto" w:fill="FAFAFA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движения машин;</w:t>
      </w:r>
    </w:p>
    <w:p w:rsidR="00D06952" w:rsidRPr="00D06952" w:rsidRDefault="00D06952" w:rsidP="00D06952">
      <w:pPr>
        <w:numPr>
          <w:ilvl w:val="0"/>
          <w:numId w:val="2"/>
        </w:numPr>
        <w:shd w:val="clear" w:color="auto" w:fill="FAFAFA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появления их из-за поворота;</w:t>
      </w:r>
    </w:p>
    <w:p w:rsidR="00D06952" w:rsidRPr="00D06952" w:rsidRDefault="00D06952" w:rsidP="00D06952">
      <w:pPr>
        <w:numPr>
          <w:ilvl w:val="0"/>
          <w:numId w:val="2"/>
        </w:numPr>
        <w:shd w:val="clear" w:color="auto" w:fill="FAFAFA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мешающие осмотру улицы.</w:t>
      </w:r>
    </w:p>
    <w:p w:rsidR="00F40A70" w:rsidRPr="00D06952" w:rsidRDefault="00F40A70" w:rsidP="00D06952">
      <w:pPr>
        <w:spacing w:after="0" w:line="240" w:lineRule="auto"/>
        <w:rPr>
          <w:sz w:val="28"/>
          <w:szCs w:val="28"/>
        </w:rPr>
      </w:pPr>
    </w:p>
    <w:p w:rsidR="00D06952" w:rsidRPr="00D06952" w:rsidRDefault="00D06952" w:rsidP="00D0695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6952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D06952">
        <w:rPr>
          <w:rFonts w:ascii="Times New Roman" w:hAnsi="Times New Roman" w:cs="Times New Roman"/>
          <w:sz w:val="28"/>
          <w:szCs w:val="28"/>
        </w:rPr>
        <w:t xml:space="preserve"> Акишева М.М., </w:t>
      </w:r>
      <w:r>
        <w:rPr>
          <w:rFonts w:ascii="Times New Roman" w:hAnsi="Times New Roman" w:cs="Times New Roman"/>
          <w:sz w:val="28"/>
          <w:szCs w:val="28"/>
        </w:rPr>
        <w:t>Зинченко О.В.,</w:t>
      </w:r>
    </w:p>
    <w:p w:rsidR="00D06952" w:rsidRPr="00D06952" w:rsidRDefault="00D069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6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6952">
        <w:rPr>
          <w:rFonts w:ascii="Times New Roman" w:hAnsi="Times New Roman" w:cs="Times New Roman"/>
          <w:sz w:val="28"/>
          <w:szCs w:val="28"/>
        </w:rPr>
        <w:t xml:space="preserve"> группы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69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Звоночки</w:t>
      </w:r>
      <w:r w:rsidRPr="00D0695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D06952" w:rsidRPr="00D06952" w:rsidSect="00D0695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6207"/>
    <w:multiLevelType w:val="multilevel"/>
    <w:tmpl w:val="FDE6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F74C24"/>
    <w:multiLevelType w:val="multilevel"/>
    <w:tmpl w:val="726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1D"/>
    <w:rsid w:val="00324C1D"/>
    <w:rsid w:val="004D3AB8"/>
    <w:rsid w:val="00D06952"/>
    <w:rsid w:val="00F4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F050"/>
  <w15:chartTrackingRefBased/>
  <w15:docId w15:val="{234C3C71-1ACB-44D7-AFF2-6004E0D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Акишев</dc:creator>
  <cp:keywords/>
  <dc:description/>
  <cp:lastModifiedBy>Артём Акишев</cp:lastModifiedBy>
  <cp:revision>2</cp:revision>
  <dcterms:created xsi:type="dcterms:W3CDTF">2024-12-03T07:22:00Z</dcterms:created>
  <dcterms:modified xsi:type="dcterms:W3CDTF">2024-12-03T07:32:00Z</dcterms:modified>
</cp:coreProperties>
</file>